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1889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41CF151D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4069CF1B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63B02EB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0EBCF7C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24673DBE" w14:textId="6DB7259A"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62A83CD" w14:textId="77777777"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30A3F37" w14:textId="77777777"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B27E3E4" w14:textId="77777777"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45E8389" w14:textId="77777777"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14:paraId="089833EA" w14:textId="170446AB"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14:paraId="6011681F" w14:textId="77777777"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14:paraId="16D4575D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67C524A3" w14:textId="77777777" w:rsidR="00B65A58" w:rsidRPr="00526B9D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18EDAB6A" w14:textId="77777777" w:rsidR="006D6018" w:rsidRDefault="006D6018" w:rsidP="006D6018">
      <w:pPr>
        <w:pStyle w:val="Bezodstpw"/>
        <w:numPr>
          <w:ilvl w:val="0"/>
          <w:numId w:val="9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Dostawa i montaż elektronicznych podzielników kosztów ogrzewania z systemem zdalnego odczytu oraz transmisją danych do portalu internetowego. </w:t>
      </w:r>
    </w:p>
    <w:p w14:paraId="70D5D0A1" w14:textId="77777777" w:rsidR="006D6018" w:rsidRDefault="006D6018" w:rsidP="006D6018">
      <w:pPr>
        <w:pStyle w:val="Bezodstpw"/>
        <w:numPr>
          <w:ilvl w:val="0"/>
          <w:numId w:val="9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Inwentaryzacja grzejników w lokalach mieszkalnych i użytkowych.</w:t>
      </w:r>
    </w:p>
    <w:p w14:paraId="55B1A97F" w14:textId="77777777" w:rsidR="006D6018" w:rsidRDefault="006D6018" w:rsidP="006D6018">
      <w:pPr>
        <w:pStyle w:val="Bezodstpw"/>
        <w:numPr>
          <w:ilvl w:val="0"/>
          <w:numId w:val="9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Obliczenie współczynników wyrównawczych zużycia ciepła na ogrzewanie wynikających z położenia lokali w bryle budynku.</w:t>
      </w:r>
    </w:p>
    <w:p w14:paraId="1BC05477" w14:textId="77777777" w:rsidR="006D6018" w:rsidRDefault="006D6018" w:rsidP="006D6018">
      <w:pPr>
        <w:pStyle w:val="Bezodstpw"/>
        <w:numPr>
          <w:ilvl w:val="0"/>
          <w:numId w:val="9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Opracowanie treści Regulaminu rozliczania kosztów ogrzewania w oparciu o wskazania podzielników z uwzględnieniem aktualnych przepisów prawnych oraz współczynników wyrównawczych.</w:t>
      </w:r>
    </w:p>
    <w:p w14:paraId="3C751F37" w14:textId="77777777" w:rsidR="006D6018" w:rsidRDefault="006D6018" w:rsidP="006D6018">
      <w:pPr>
        <w:pStyle w:val="Bezodstpw"/>
        <w:numPr>
          <w:ilvl w:val="0"/>
          <w:numId w:val="9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Wykonywanie rozliczeń kosztów c.o. w oparciu o wskazania dostarczonych podzielników oraz sporządzony Regulamin.</w:t>
      </w:r>
    </w:p>
    <w:p w14:paraId="3DFCEB42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2ADA1FBE" w14:textId="139EC0BD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4C54DD5D" w14:textId="77777777" w:rsidR="00E53437" w:rsidRDefault="00E53437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0D00818F" w14:textId="77777777"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14:paraId="6880A0F8" w14:textId="77777777"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14:paraId="3DD818C9" w14:textId="13E0014E"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14:paraId="5319C971" w14:textId="45684AB7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4D073548" w14:textId="156FB7BC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1DE63703" w14:textId="62F98431"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195149FC" w14:textId="4854FF75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FD9002B" w14:textId="77777777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5F444BF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36FE50D1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766D11D3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151CDBA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4E3EFF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36D3A217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6FFE23F2" w14:textId="77777777"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14:paraId="03B5E1B8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73A10B69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043FA47F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18965E9A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4D551A38" w14:textId="77777777"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94E38" w14:textId="77777777" w:rsidR="008609E3" w:rsidRDefault="008609E3" w:rsidP="008F3EA5">
      <w:r>
        <w:separator/>
      </w:r>
    </w:p>
  </w:endnote>
  <w:endnote w:type="continuationSeparator" w:id="0">
    <w:p w14:paraId="3AC1EB98" w14:textId="77777777" w:rsidR="008609E3" w:rsidRDefault="008609E3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14:paraId="5A9394DF" w14:textId="67424A22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6AC3167C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A4C34" w14:textId="77777777" w:rsidR="008609E3" w:rsidRDefault="008609E3" w:rsidP="008F3EA5">
      <w:r>
        <w:separator/>
      </w:r>
    </w:p>
  </w:footnote>
  <w:footnote w:type="continuationSeparator" w:id="0">
    <w:p w14:paraId="58C11A98" w14:textId="77777777" w:rsidR="008609E3" w:rsidRDefault="008609E3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86B6" w14:textId="0D647B50"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A445D3"/>
    <w:multiLevelType w:val="hybridMultilevel"/>
    <w:tmpl w:val="E7264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5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70067555">
    <w:abstractNumId w:val="8"/>
  </w:num>
  <w:num w:numId="2" w16cid:durableId="471859">
    <w:abstractNumId w:val="1"/>
  </w:num>
  <w:num w:numId="3" w16cid:durableId="606692230">
    <w:abstractNumId w:val="5"/>
  </w:num>
  <w:num w:numId="4" w16cid:durableId="1089153719">
    <w:abstractNumId w:val="4"/>
  </w:num>
  <w:num w:numId="5" w16cid:durableId="2116360651">
    <w:abstractNumId w:val="0"/>
  </w:num>
  <w:num w:numId="6" w16cid:durableId="1596206484">
    <w:abstractNumId w:val="3"/>
  </w:num>
  <w:num w:numId="7" w16cid:durableId="1495533109">
    <w:abstractNumId w:val="6"/>
  </w:num>
  <w:num w:numId="8" w16cid:durableId="1200053436">
    <w:abstractNumId w:val="7"/>
  </w:num>
  <w:num w:numId="9" w16cid:durableId="892740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85E8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85AB9"/>
    <w:rsid w:val="0069079E"/>
    <w:rsid w:val="006C7164"/>
    <w:rsid w:val="006D19D7"/>
    <w:rsid w:val="006D6018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50753"/>
    <w:rsid w:val="008508A7"/>
    <w:rsid w:val="00854FBA"/>
    <w:rsid w:val="008609E3"/>
    <w:rsid w:val="00861F6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57BC"/>
    <w:rsid w:val="00A813FC"/>
    <w:rsid w:val="00A82886"/>
    <w:rsid w:val="00A90C0B"/>
    <w:rsid w:val="00AA49A4"/>
    <w:rsid w:val="00AB1FD3"/>
    <w:rsid w:val="00AE2DCF"/>
    <w:rsid w:val="00AE6A2B"/>
    <w:rsid w:val="00AF33DC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B75BD4"/>
  <w15:docId w15:val="{179C15BB-C2AA-4207-9895-75BD2BF3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5</cp:revision>
  <cp:lastPrinted>2016-01-11T08:06:00Z</cp:lastPrinted>
  <dcterms:created xsi:type="dcterms:W3CDTF">2022-01-10T14:37:00Z</dcterms:created>
  <dcterms:modified xsi:type="dcterms:W3CDTF">2022-09-16T11:11:00Z</dcterms:modified>
</cp:coreProperties>
</file>